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KLAUZULA INFORMACYJNA RODO</w:t>
        <w:br/>
        <w:t>PRZETWARZANIE WIZERUNKU (WYDARZENIA I IMPREZY)</w:t>
      </w:r>
    </w:p>
    <w:p>
      <w:r>
        <w:t>Zgodnie z art. 13 ust. 1 i 2 Rozporządzenia Parlamentu Europejskiego i Rady (UE) 2016/679 z dnia 27 kwietnia 2016 r. (RODO) informujemy, że:</w:t>
      </w:r>
    </w:p>
    <w:p>
      <w:r>
        <w:rPr>
          <w:b/>
        </w:rPr>
        <w:t>1. Administrator Danych Osobowych:</w:t>
        <w:br/>
      </w:r>
      <w:r>
        <w:t>Administratorem Państwa danych osobowych jest Miejski Ośrodek Sportu i Rekreacji w Ełku (MOSiR w Ełku) z siedzibą przy ul. Marsz. J. Piłsudskiego 29, 19-300 Ełk, tel. 87 610 38 38, e-mail: mosir@mosir.elk.pl.</w:t>
      </w:r>
    </w:p>
    <w:p>
      <w:r>
        <w:rPr>
          <w:b/>
        </w:rPr>
        <w:t>2. Inspektor Ochrony Danych (IOD):</w:t>
        <w:br/>
      </w:r>
      <w:r>
        <w:t>Administrator wyznaczył Inspektora Ochrony Danych. Kontakt z IOD jest możliwy pod numerem telefonu: 87 610 38 38 wew. 36 lub adresem e-mail: ochronadanych@mosir.elk.pl.</w:t>
      </w:r>
    </w:p>
    <w:p>
      <w:r>
        <w:rPr>
          <w:b/>
        </w:rPr>
        <w:t>3. Cele i podstawy prawne przetwarzania danych:</w:t>
        <w:br/>
      </w:r>
      <w:r>
        <w:t>Państwa wizerunek utrwalony na zdjęciach i nagraniach wideo podczas wydarzeń organizowanych przez MOSiR w Ełku będzie przetwarzany w celach dokumentacyjnych, promocyjnych oraz sprawozdawczych:</w:t>
        <w:br/>
      </w:r>
      <w:r>
        <w:t>- na podstawie art. 6 ust. 1 lit. f RODO (prawnie uzasadniony interes Administratora) w związku z art. 81 ust. 2 pkt 2 Ustawy o prawie autorskim i prawach pokrewnych – w przypadku ujęć ogólnych, gdzie osoba stanowi jedynie szczegół całości (zgromadzenia, krajobrazu, publicznej imprezy),</w:t>
        <w:br/>
      </w:r>
      <w:r>
        <w:t>- na podstawie art. 6 ust. 1 lit. a RODO (zgoda osoby, której dane dotyczą) – w przypadku zdjęć pozowanych, portretowych lub wywiadów (zgoda może być wyrażona poprzez wyraźne działanie potwierdzające, np. dobrowolne pozowanie przed obiektywem).</w:t>
      </w:r>
    </w:p>
    <w:p>
      <w:r>
        <w:rPr>
          <w:b/>
        </w:rPr>
        <w:t>4. Odbiorcy danych:</w:t>
        <w:br/>
      </w:r>
      <w:r>
        <w:t>Odbiorcami Państwa danych (wizerunku) będą osoby odwiedzające stronę internetową www.mosir.elk.pl, profile Administratora w mediach społecznościowych (np. Facebook) oraz tablice informacyjne. Dane mogą być również udostępniane podmiotom świadczącym usługi IT, obsługi stron www, a także lokalnym mediom (w celach informacyjnych).</w:t>
      </w:r>
    </w:p>
    <w:p>
      <w:r>
        <w:rPr>
          <w:b/>
        </w:rPr>
        <w:t>5. Okres przechowywania danych:</w:t>
        <w:br/>
      </w:r>
      <w:r>
        <w:t>Materiały zdjęciowe i filmowe będą przechowywane i publikowane do czasu wniesienia skutecznego sprzeciwu wobec przetwarzania, cofnięcia zgody (w przypadku zdjęć pozowanych) lub do momentu ustania przydatności tych materiałów do celów promocyjnych i archiwalnych Administratora.</w:t>
      </w:r>
    </w:p>
    <w:p>
      <w:r>
        <w:rPr>
          <w:b/>
        </w:rPr>
        <w:t>6. Prawa osób, których dane dotyczą:</w:t>
        <w:br/>
      </w:r>
      <w:r>
        <w:t>Posiadają Państwo prawo dostępu do treści swoich danych, ich sprostowania, usunięcia, ograniczenia przetwarzania, prawo do cofnięcia zgody w dowolnym momencie (bez wpływu na zgodność z prawem przetwarzania przed jej cofnięciem) oraz prawo wniesienia sprzeciwu.</w:t>
      </w:r>
    </w:p>
    <w:p>
      <w:r>
        <w:rPr>
          <w:b/>
        </w:rPr>
        <w:t>7. Prawo do skargi:</w:t>
        <w:br/>
      </w:r>
      <w:r>
        <w:t>Przysługuje Państwu prawo wniesienia skargi do Prezesa Urzędu Ochrony Danych Osobowych (ul. Stawki 2, 00-193 Warszawa), jeżeli uznają Państwo, że przetwarzanie danych narusza przepisy RODO.</w:t>
      </w:r>
    </w:p>
    <w:p>
      <w:r>
        <w:rPr>
          <w:b/>
        </w:rPr>
        <w:t>Informacja o wymogu podania danych:</w:t>
        <w:br/>
      </w:r>
      <w:r>
        <w:t>Udział w wydarzeniach o charakterze publicznym (otwartym) i wejście na teren imprezy wiąże się z możliwością utrwalenia wizerunku w tłumie. Zgoda na wykonanie zdjęć pozowanych (portretowych) jest całkowicie dobrowolna i można odmówić jej udzielenia w każdej chwili (np. informując o tym fotografa).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